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45" w:rsidRPr="005F1674" w:rsidRDefault="00C552E5" w:rsidP="005F1674">
      <w:pPr>
        <w:ind w:firstLine="851"/>
        <w:jc w:val="center"/>
        <w:textAlignment w:val="top"/>
        <w:rPr>
          <w:b/>
          <w:color w:val="0D0D0D" w:themeColor="text1" w:themeTint="F2"/>
        </w:rPr>
      </w:pPr>
      <w:r w:rsidRPr="005F1674">
        <w:rPr>
          <w:b/>
          <w:color w:val="0D0D0D" w:themeColor="text1" w:themeTint="F2"/>
        </w:rPr>
        <w:t>Итоги работы Консультационного центра ФБУЗ «ЦГиЭ в КЧР» в 201</w:t>
      </w:r>
      <w:r w:rsidR="00572913" w:rsidRPr="005F1674">
        <w:rPr>
          <w:b/>
          <w:color w:val="0D0D0D" w:themeColor="text1" w:themeTint="F2"/>
        </w:rPr>
        <w:t>9</w:t>
      </w:r>
      <w:r w:rsidRPr="005F1674">
        <w:rPr>
          <w:b/>
          <w:color w:val="0D0D0D" w:themeColor="text1" w:themeTint="F2"/>
        </w:rPr>
        <w:t xml:space="preserve"> году</w:t>
      </w:r>
    </w:p>
    <w:p w:rsidR="00807845" w:rsidRPr="005F1674" w:rsidRDefault="00807845" w:rsidP="00637072">
      <w:pPr>
        <w:ind w:firstLine="851"/>
        <w:textAlignment w:val="top"/>
        <w:rPr>
          <w:color w:val="0D0D0D" w:themeColor="text1" w:themeTint="F2"/>
        </w:rPr>
      </w:pPr>
    </w:p>
    <w:p w:rsidR="003221EC" w:rsidRPr="005F1674" w:rsidRDefault="00636ECE" w:rsidP="00637072">
      <w:pPr>
        <w:ind w:firstLine="851"/>
        <w:textAlignment w:val="top"/>
        <w:rPr>
          <w:color w:val="0D0D0D" w:themeColor="text1" w:themeTint="F2"/>
        </w:rPr>
      </w:pPr>
      <w:r w:rsidRPr="005F1674">
        <w:rPr>
          <w:color w:val="0D0D0D" w:themeColor="text1" w:themeTint="F2"/>
        </w:rPr>
        <w:t>За 201</w:t>
      </w:r>
      <w:r w:rsidR="00572913" w:rsidRPr="005F1674">
        <w:rPr>
          <w:color w:val="0D0D0D" w:themeColor="text1" w:themeTint="F2"/>
        </w:rPr>
        <w:t>9</w:t>
      </w:r>
      <w:r w:rsidRPr="005F1674">
        <w:rPr>
          <w:color w:val="0D0D0D" w:themeColor="text1" w:themeTint="F2"/>
        </w:rPr>
        <w:t xml:space="preserve"> год специалистами </w:t>
      </w:r>
      <w:r w:rsidR="00C552E5" w:rsidRPr="005F1674">
        <w:rPr>
          <w:color w:val="0D0D0D" w:themeColor="text1" w:themeTint="F2"/>
        </w:rPr>
        <w:t>К</w:t>
      </w:r>
      <w:r w:rsidRPr="005F1674">
        <w:rPr>
          <w:color w:val="0D0D0D" w:themeColor="text1" w:themeTint="F2"/>
        </w:rPr>
        <w:t>онсультационного центра по защите прав потребителей ФБУЗ «Центр гигиены и эпидемиологии в КЧР» проведено </w:t>
      </w:r>
      <w:r w:rsidR="003221EC" w:rsidRPr="005F1674">
        <w:rPr>
          <w:color w:val="0D0D0D" w:themeColor="text1" w:themeTint="F2"/>
        </w:rPr>
        <w:t>1915</w:t>
      </w:r>
      <w:r w:rsidRPr="005F1674">
        <w:rPr>
          <w:color w:val="0D0D0D" w:themeColor="text1" w:themeTint="F2"/>
        </w:rPr>
        <w:t xml:space="preserve"> просветительск</w:t>
      </w:r>
      <w:r w:rsidR="004E3793" w:rsidRPr="005F1674">
        <w:rPr>
          <w:color w:val="0D0D0D" w:themeColor="text1" w:themeTint="F2"/>
        </w:rPr>
        <w:t>их</w:t>
      </w:r>
      <w:r w:rsidRPr="005F1674">
        <w:rPr>
          <w:color w:val="0D0D0D" w:themeColor="text1" w:themeTint="F2"/>
        </w:rPr>
        <w:t xml:space="preserve"> мероприяти</w:t>
      </w:r>
      <w:r w:rsidR="004E3793" w:rsidRPr="005F1674">
        <w:rPr>
          <w:color w:val="0D0D0D" w:themeColor="text1" w:themeTint="F2"/>
        </w:rPr>
        <w:t>я</w:t>
      </w:r>
      <w:r w:rsidR="009F7FB7" w:rsidRPr="005F1674">
        <w:rPr>
          <w:color w:val="0D0D0D" w:themeColor="text1" w:themeTint="F2"/>
        </w:rPr>
        <w:t>, в предыдущем 2018 году - 1422</w:t>
      </w:r>
      <w:r w:rsidR="003221EC" w:rsidRPr="005F1674">
        <w:rPr>
          <w:color w:val="0D0D0D" w:themeColor="text1" w:themeTint="F2"/>
        </w:rPr>
        <w:t>.</w:t>
      </w:r>
    </w:p>
    <w:p w:rsidR="00637072" w:rsidRPr="005F1674" w:rsidRDefault="00636ECE" w:rsidP="00637072">
      <w:pPr>
        <w:ind w:firstLine="851"/>
        <w:textAlignment w:val="top"/>
        <w:rPr>
          <w:color w:val="0D0D0D" w:themeColor="text1" w:themeTint="F2"/>
        </w:rPr>
      </w:pPr>
      <w:r w:rsidRPr="005F1674">
        <w:rPr>
          <w:color w:val="0D0D0D" w:themeColor="text1" w:themeTint="F2"/>
        </w:rPr>
        <w:t>Консультации провод</w:t>
      </w:r>
      <w:r w:rsidR="007A5746" w:rsidRPr="005F1674">
        <w:rPr>
          <w:color w:val="0D0D0D" w:themeColor="text1" w:themeTint="F2"/>
        </w:rPr>
        <w:t xml:space="preserve">ились на личном приеме и по телефону. </w:t>
      </w:r>
      <w:r w:rsidR="00E45E34" w:rsidRPr="005F1674">
        <w:rPr>
          <w:color w:val="0D0D0D" w:themeColor="text1" w:themeTint="F2"/>
        </w:rPr>
        <w:t xml:space="preserve">На личном приеме проконсультирован </w:t>
      </w:r>
      <w:r w:rsidR="003221EC" w:rsidRPr="005F1674">
        <w:rPr>
          <w:color w:val="0D0D0D" w:themeColor="text1" w:themeTint="F2"/>
        </w:rPr>
        <w:t>1251</w:t>
      </w:r>
      <w:r w:rsidR="00E45E34" w:rsidRPr="005F1674">
        <w:rPr>
          <w:color w:val="0D0D0D" w:themeColor="text1" w:themeTint="F2"/>
        </w:rPr>
        <w:t xml:space="preserve"> человек, по телефону горячей линии получили консультацию </w:t>
      </w:r>
      <w:r w:rsidR="00DB475E" w:rsidRPr="005F1674">
        <w:rPr>
          <w:color w:val="0D0D0D" w:themeColor="text1" w:themeTint="F2"/>
        </w:rPr>
        <w:t xml:space="preserve"> </w:t>
      </w:r>
      <w:r w:rsidR="003221EC" w:rsidRPr="005F1674">
        <w:rPr>
          <w:color w:val="0D0D0D" w:themeColor="text1" w:themeTint="F2"/>
        </w:rPr>
        <w:t>664</w:t>
      </w:r>
      <w:r w:rsidR="00DB475E" w:rsidRPr="005F1674">
        <w:rPr>
          <w:color w:val="0D0D0D" w:themeColor="text1" w:themeTint="F2"/>
        </w:rPr>
        <w:t xml:space="preserve"> </w:t>
      </w:r>
      <w:r w:rsidR="00E45E34" w:rsidRPr="005F1674">
        <w:rPr>
          <w:color w:val="0D0D0D" w:themeColor="text1" w:themeTint="F2"/>
        </w:rPr>
        <w:t xml:space="preserve"> человек</w:t>
      </w:r>
      <w:r w:rsidR="003221EC" w:rsidRPr="005F1674">
        <w:rPr>
          <w:color w:val="0D0D0D" w:themeColor="text1" w:themeTint="F2"/>
        </w:rPr>
        <w:t>а</w:t>
      </w:r>
      <w:r w:rsidR="00E45E34" w:rsidRPr="005F1674">
        <w:rPr>
          <w:color w:val="0D0D0D" w:themeColor="text1" w:themeTint="F2"/>
        </w:rPr>
        <w:t>.</w:t>
      </w:r>
      <w:r w:rsidR="00637072" w:rsidRPr="005F1674">
        <w:rPr>
          <w:color w:val="0D0D0D" w:themeColor="text1" w:themeTint="F2"/>
        </w:rPr>
        <w:t xml:space="preserve"> </w:t>
      </w:r>
    </w:p>
    <w:p w:rsidR="003221EC" w:rsidRPr="005F1674" w:rsidRDefault="00636ECE" w:rsidP="006B090C">
      <w:pPr>
        <w:ind w:firstLine="851"/>
        <w:textAlignment w:val="top"/>
        <w:rPr>
          <w:color w:val="0D0D0D" w:themeColor="text1" w:themeTint="F2"/>
        </w:rPr>
      </w:pPr>
      <w:r w:rsidRPr="005F1674">
        <w:rPr>
          <w:color w:val="0D0D0D" w:themeColor="text1" w:themeTint="F2"/>
        </w:rPr>
        <w:t>Консультативная помощь оказ</w:t>
      </w:r>
      <w:r w:rsidR="006B090C" w:rsidRPr="005F1674">
        <w:rPr>
          <w:color w:val="0D0D0D" w:themeColor="text1" w:themeTint="F2"/>
        </w:rPr>
        <w:t>ана</w:t>
      </w:r>
      <w:r w:rsidRPr="005F1674">
        <w:rPr>
          <w:color w:val="0D0D0D" w:themeColor="text1" w:themeTint="F2"/>
        </w:rPr>
        <w:t xml:space="preserve"> всем обратившимся в соответствии с действующими законами и нормативно-правовыми актами. В случае необходимости оказ</w:t>
      </w:r>
      <w:r w:rsidR="00637072" w:rsidRPr="005F1674">
        <w:rPr>
          <w:color w:val="0D0D0D" w:themeColor="text1" w:themeTint="F2"/>
        </w:rPr>
        <w:t>ана</w:t>
      </w:r>
      <w:r w:rsidRPr="005F1674">
        <w:rPr>
          <w:color w:val="0D0D0D" w:themeColor="text1" w:themeTint="F2"/>
        </w:rPr>
        <w:t xml:space="preserve"> помощь в оформлении претензий в адрес хозяйствующих субъектов - нарушителей потребительского законодательства.</w:t>
      </w:r>
      <w:r w:rsidR="00E45E34" w:rsidRPr="005F1674">
        <w:rPr>
          <w:color w:val="0D0D0D" w:themeColor="text1" w:themeTint="F2"/>
        </w:rPr>
        <w:t xml:space="preserve">  </w:t>
      </w:r>
      <w:r w:rsidRPr="005F1674">
        <w:rPr>
          <w:color w:val="0D0D0D" w:themeColor="text1" w:themeTint="F2"/>
        </w:rPr>
        <w:t>В 201</w:t>
      </w:r>
      <w:r w:rsidR="003221EC" w:rsidRPr="005F1674">
        <w:rPr>
          <w:color w:val="0D0D0D" w:themeColor="text1" w:themeTint="F2"/>
        </w:rPr>
        <w:t>9</w:t>
      </w:r>
      <w:r w:rsidRPr="005F1674">
        <w:rPr>
          <w:color w:val="0D0D0D" w:themeColor="text1" w:themeTint="F2"/>
        </w:rPr>
        <w:t xml:space="preserve"> году помощь в оформлении претензионных требований оказана в </w:t>
      </w:r>
      <w:r w:rsidR="003221EC" w:rsidRPr="005F1674">
        <w:rPr>
          <w:color w:val="0D0D0D" w:themeColor="text1" w:themeTint="F2"/>
        </w:rPr>
        <w:t>1065</w:t>
      </w:r>
      <w:r w:rsidRPr="005F1674">
        <w:rPr>
          <w:color w:val="0D0D0D" w:themeColor="text1" w:themeTint="F2"/>
        </w:rPr>
        <w:t> случаях</w:t>
      </w:r>
      <w:r w:rsidR="003221EC" w:rsidRPr="005F1674">
        <w:rPr>
          <w:color w:val="0D0D0D" w:themeColor="text1" w:themeTint="F2"/>
        </w:rPr>
        <w:t>.</w:t>
      </w:r>
    </w:p>
    <w:p w:rsidR="003221EC" w:rsidRPr="005F1674" w:rsidRDefault="00636ECE" w:rsidP="006B090C">
      <w:pPr>
        <w:ind w:firstLine="851"/>
        <w:textAlignment w:val="top"/>
        <w:rPr>
          <w:color w:val="0D0D0D" w:themeColor="text1" w:themeTint="F2"/>
        </w:rPr>
      </w:pPr>
      <w:r w:rsidRPr="005F1674">
        <w:rPr>
          <w:color w:val="0D0D0D" w:themeColor="text1" w:themeTint="F2"/>
        </w:rPr>
        <w:t>При наличии в обращении фактов, свидетельствующих о нарушении обязательных требований законодательства в области защиты прав потребителей и (или) санитарного благополучия населения, обратившимся оказыва</w:t>
      </w:r>
      <w:r w:rsidR="006B090C" w:rsidRPr="005F1674">
        <w:rPr>
          <w:color w:val="0D0D0D" w:themeColor="text1" w:themeTint="F2"/>
        </w:rPr>
        <w:t>лась</w:t>
      </w:r>
      <w:r w:rsidRPr="005F1674">
        <w:rPr>
          <w:color w:val="0D0D0D" w:themeColor="text1" w:themeTint="F2"/>
        </w:rPr>
        <w:t xml:space="preserve"> практическая помощь в оформлении жалоб, заявлений в органы надзора и контроля.</w:t>
      </w:r>
      <w:r w:rsidR="006B090C" w:rsidRPr="005F1674">
        <w:rPr>
          <w:color w:val="0D0D0D" w:themeColor="text1" w:themeTint="F2"/>
        </w:rPr>
        <w:t xml:space="preserve"> </w:t>
      </w:r>
      <w:r w:rsidRPr="005F1674">
        <w:rPr>
          <w:color w:val="0D0D0D" w:themeColor="text1" w:themeTint="F2"/>
        </w:rPr>
        <w:t>За 201</w:t>
      </w:r>
      <w:r w:rsidR="003221EC" w:rsidRPr="005F1674">
        <w:rPr>
          <w:color w:val="0D0D0D" w:themeColor="text1" w:themeTint="F2"/>
        </w:rPr>
        <w:t>9</w:t>
      </w:r>
      <w:r w:rsidRPr="005F1674">
        <w:rPr>
          <w:color w:val="0D0D0D" w:themeColor="text1" w:themeTint="F2"/>
        </w:rPr>
        <w:t xml:space="preserve"> год </w:t>
      </w:r>
      <w:r w:rsidR="00DB475E" w:rsidRPr="005F1674">
        <w:rPr>
          <w:color w:val="0D0D0D" w:themeColor="text1" w:themeTint="F2"/>
        </w:rPr>
        <w:t>1</w:t>
      </w:r>
      <w:r w:rsidR="003221EC" w:rsidRPr="005F1674">
        <w:rPr>
          <w:color w:val="0D0D0D" w:themeColor="text1" w:themeTint="F2"/>
        </w:rPr>
        <w:t>34</w:t>
      </w:r>
      <w:r w:rsidRPr="005F1674">
        <w:rPr>
          <w:color w:val="0D0D0D" w:themeColor="text1" w:themeTint="F2"/>
        </w:rPr>
        <w:t> потребителям оказана помощь в оформлении обращений и жалоб</w:t>
      </w:r>
      <w:r w:rsidR="003221EC" w:rsidRPr="005F1674">
        <w:rPr>
          <w:color w:val="0D0D0D" w:themeColor="text1" w:themeTint="F2"/>
        </w:rPr>
        <w:t>.</w:t>
      </w:r>
    </w:p>
    <w:p w:rsidR="00636ECE" w:rsidRPr="005F1674" w:rsidRDefault="00636ECE" w:rsidP="006B090C">
      <w:pPr>
        <w:ind w:firstLine="851"/>
        <w:textAlignment w:val="top"/>
        <w:rPr>
          <w:color w:val="0D0D0D" w:themeColor="text1" w:themeTint="F2"/>
        </w:rPr>
      </w:pPr>
      <w:r w:rsidRPr="005F1674">
        <w:rPr>
          <w:color w:val="0D0D0D" w:themeColor="text1" w:themeTint="F2"/>
        </w:rPr>
        <w:t xml:space="preserve">По результатам мониторинга обращений, поступающих к специалистам </w:t>
      </w:r>
      <w:r w:rsidR="004E3793" w:rsidRPr="005F1674">
        <w:rPr>
          <w:color w:val="0D0D0D" w:themeColor="text1" w:themeTint="F2"/>
        </w:rPr>
        <w:t>Консультационного ц</w:t>
      </w:r>
      <w:r w:rsidRPr="005F1674">
        <w:rPr>
          <w:color w:val="0D0D0D" w:themeColor="text1" w:themeTint="F2"/>
        </w:rPr>
        <w:t>ентра, наиболее актуальными для потребителей продолжают оставаться следующие сегменты потребительского рынка: продажа технически сложных товаров (в т. ч. бытового назначения), мобильных телефонов, мебели, одежды, оказание бытовых, жилищно-коммунальных, финансовых услуг.</w:t>
      </w:r>
      <w:r w:rsidR="006B090C" w:rsidRPr="005F1674">
        <w:rPr>
          <w:color w:val="0D0D0D" w:themeColor="text1" w:themeTint="F2"/>
        </w:rPr>
        <w:t xml:space="preserve"> </w:t>
      </w:r>
    </w:p>
    <w:p w:rsidR="00807845" w:rsidRPr="005F1674" w:rsidRDefault="00807845" w:rsidP="006B090C">
      <w:pPr>
        <w:ind w:firstLine="851"/>
        <w:textAlignment w:val="top"/>
        <w:rPr>
          <w:color w:val="0D0D0D" w:themeColor="text1" w:themeTint="F2"/>
        </w:rPr>
      </w:pPr>
    </w:p>
    <w:p w:rsidR="00FB4DB8" w:rsidRPr="005F1674" w:rsidRDefault="00FB4DB8" w:rsidP="006B090C">
      <w:pPr>
        <w:ind w:firstLine="851"/>
        <w:textAlignment w:val="top"/>
        <w:rPr>
          <w:color w:val="0D0D0D" w:themeColor="text1" w:themeTint="F2"/>
        </w:rPr>
      </w:pPr>
      <w:r w:rsidRPr="005F1674">
        <w:rPr>
          <w:noProof/>
          <w:color w:val="0D0D0D" w:themeColor="text1" w:themeTint="F2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B090C" w:rsidRPr="005F1674" w:rsidRDefault="006B090C" w:rsidP="006B090C">
      <w:pPr>
        <w:ind w:firstLine="851"/>
        <w:textAlignment w:val="top"/>
        <w:rPr>
          <w:color w:val="0D0D0D" w:themeColor="text1" w:themeTint="F2"/>
        </w:rPr>
      </w:pPr>
    </w:p>
    <w:p w:rsidR="00636ECE" w:rsidRPr="005F1674" w:rsidRDefault="00636ECE" w:rsidP="00807845">
      <w:pPr>
        <w:ind w:firstLine="851"/>
        <w:textAlignment w:val="top"/>
        <w:rPr>
          <w:color w:val="0D0D0D" w:themeColor="text1" w:themeTint="F2"/>
        </w:rPr>
      </w:pPr>
      <w:r w:rsidRPr="005F1674">
        <w:rPr>
          <w:color w:val="0D0D0D" w:themeColor="text1" w:themeTint="F2"/>
        </w:rPr>
        <w:t>В целом, в 201</w:t>
      </w:r>
      <w:r w:rsidR="0020368C" w:rsidRPr="005F1674">
        <w:rPr>
          <w:color w:val="0D0D0D" w:themeColor="text1" w:themeTint="F2"/>
        </w:rPr>
        <w:t>9</w:t>
      </w:r>
      <w:r w:rsidRPr="005F1674">
        <w:rPr>
          <w:color w:val="0D0D0D" w:themeColor="text1" w:themeTint="F2"/>
        </w:rPr>
        <w:t xml:space="preserve"> году в деятельности </w:t>
      </w:r>
      <w:r w:rsidR="00CA406B" w:rsidRPr="005F1674">
        <w:rPr>
          <w:color w:val="0D0D0D" w:themeColor="text1" w:themeTint="F2"/>
        </w:rPr>
        <w:t>Консультационного центра ФБУЗ «ЦГиЭ в КЧР»</w:t>
      </w:r>
      <w:r w:rsidRPr="005F1674">
        <w:rPr>
          <w:color w:val="0D0D0D" w:themeColor="text1" w:themeTint="F2"/>
        </w:rPr>
        <w:t xml:space="preserve"> прослеживается положительная динамика</w:t>
      </w:r>
      <w:r w:rsidR="009F7FB7" w:rsidRPr="005F1674">
        <w:rPr>
          <w:color w:val="0D0D0D" w:themeColor="text1" w:themeTint="F2"/>
        </w:rPr>
        <w:t xml:space="preserve"> (на 34%)</w:t>
      </w:r>
      <w:r w:rsidRPr="005F1674">
        <w:rPr>
          <w:color w:val="0D0D0D" w:themeColor="text1" w:themeTint="F2"/>
        </w:rPr>
        <w:t xml:space="preserve"> в отношении реализуемых мероприятий по информированию и консультированию потребителей, практической помощи в урегулирования потребительских отношений.</w:t>
      </w:r>
      <w:r w:rsidR="006B090C" w:rsidRPr="005F1674">
        <w:rPr>
          <w:color w:val="0D0D0D" w:themeColor="text1" w:themeTint="F2"/>
        </w:rPr>
        <w:t xml:space="preserve"> </w:t>
      </w:r>
    </w:p>
    <w:p w:rsidR="006B090C" w:rsidRPr="005F1674" w:rsidRDefault="006B090C" w:rsidP="006B090C">
      <w:pPr>
        <w:ind w:firstLine="851"/>
        <w:textAlignment w:val="top"/>
        <w:rPr>
          <w:color w:val="0D0D0D" w:themeColor="text1" w:themeTint="F2"/>
        </w:rPr>
      </w:pPr>
      <w:r w:rsidRPr="005F1674">
        <w:rPr>
          <w:color w:val="0D0D0D" w:themeColor="text1" w:themeTint="F2"/>
        </w:rPr>
        <w:t xml:space="preserve">Проведение работы по данному направлению обеспечивает участие </w:t>
      </w:r>
      <w:r w:rsidR="00CA406B" w:rsidRPr="005F1674">
        <w:rPr>
          <w:color w:val="0D0D0D" w:themeColor="text1" w:themeTint="F2"/>
        </w:rPr>
        <w:t xml:space="preserve">Консультационного центра ФБУЗ «ЦГиЭ в КЧР» </w:t>
      </w:r>
      <w:r w:rsidRPr="005F1674">
        <w:rPr>
          <w:color w:val="0D0D0D" w:themeColor="text1" w:themeTint="F2"/>
        </w:rPr>
        <w:t xml:space="preserve"> в формирование системы обеспечения эффективной и доступной защиты прав потребителей, формирование у населения навыков рационального потребительского поведения.</w:t>
      </w:r>
    </w:p>
    <w:p w:rsidR="00CA406B" w:rsidRPr="005F1674" w:rsidRDefault="00CA406B" w:rsidP="006B090C">
      <w:pPr>
        <w:ind w:firstLine="851"/>
        <w:textAlignment w:val="top"/>
        <w:rPr>
          <w:color w:val="0D0D0D" w:themeColor="text1" w:themeTint="F2"/>
        </w:rPr>
      </w:pPr>
    </w:p>
    <w:p w:rsidR="00CA406B" w:rsidRPr="005F1674" w:rsidRDefault="00CA406B" w:rsidP="00CA406B">
      <w:pPr>
        <w:ind w:firstLine="851"/>
        <w:jc w:val="right"/>
        <w:textAlignment w:val="top"/>
        <w:rPr>
          <w:i/>
          <w:color w:val="0D0D0D" w:themeColor="text1" w:themeTint="F2"/>
        </w:rPr>
      </w:pPr>
      <w:r w:rsidRPr="005F1674">
        <w:rPr>
          <w:i/>
          <w:color w:val="0D0D0D" w:themeColor="text1" w:themeTint="F2"/>
        </w:rPr>
        <w:t>Е.Покровская,</w:t>
      </w:r>
    </w:p>
    <w:p w:rsidR="00636ECE" w:rsidRPr="005F1674" w:rsidRDefault="00CA406B" w:rsidP="005F1674">
      <w:pPr>
        <w:ind w:firstLine="851"/>
        <w:jc w:val="right"/>
        <w:textAlignment w:val="top"/>
        <w:rPr>
          <w:rFonts w:ascii="Arial" w:hAnsi="Arial" w:cs="Arial"/>
          <w:vanish/>
          <w:color w:val="0D0D0D" w:themeColor="text1" w:themeTint="F2"/>
          <w:sz w:val="16"/>
          <w:szCs w:val="16"/>
        </w:rPr>
      </w:pPr>
      <w:r w:rsidRPr="005F1674">
        <w:rPr>
          <w:i/>
          <w:color w:val="0D0D0D" w:themeColor="text1" w:themeTint="F2"/>
        </w:rPr>
        <w:t xml:space="preserve"> пресс-секретарь Управления Роспотребнадзора по КЧР</w:t>
      </w:r>
      <w:r w:rsidR="00636ECE" w:rsidRPr="005F1674">
        <w:rPr>
          <w:rFonts w:ascii="Arial" w:hAnsi="Arial" w:cs="Arial"/>
          <w:vanish/>
          <w:color w:val="0D0D0D" w:themeColor="text1" w:themeTint="F2"/>
          <w:sz w:val="16"/>
          <w:szCs w:val="16"/>
        </w:rPr>
        <w:t>Начало формы</w:t>
      </w:r>
    </w:p>
    <w:p w:rsidR="000F4A32" w:rsidRPr="005F1674" w:rsidRDefault="00636ECE" w:rsidP="00636ECE">
      <w:pPr>
        <w:rPr>
          <w:color w:val="0D0D0D" w:themeColor="text1" w:themeTint="F2"/>
        </w:rPr>
      </w:pPr>
      <w:r w:rsidRPr="005F1674">
        <w:rPr>
          <w:rFonts w:ascii="Arial" w:hAnsi="Arial" w:cs="Arial"/>
          <w:vanish/>
          <w:color w:val="0D0D0D" w:themeColor="text1" w:themeTint="F2"/>
          <w:sz w:val="16"/>
          <w:szCs w:val="16"/>
        </w:rPr>
        <w:t>Конец формы</w:t>
      </w:r>
    </w:p>
    <w:sectPr w:rsidR="000F4A32" w:rsidRPr="005F1674" w:rsidSect="005F1674">
      <w:pgSz w:w="11906" w:h="16838"/>
      <w:pgMar w:top="113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characterSpacingControl w:val="doNotCompress"/>
  <w:compat/>
  <w:rsids>
    <w:rsidRoot w:val="00636ECE"/>
    <w:rsid w:val="00054B08"/>
    <w:rsid w:val="000B0E17"/>
    <w:rsid w:val="000D2879"/>
    <w:rsid w:val="000E3945"/>
    <w:rsid w:val="000E67CE"/>
    <w:rsid w:val="00154200"/>
    <w:rsid w:val="0017120F"/>
    <w:rsid w:val="001E2837"/>
    <w:rsid w:val="0020368C"/>
    <w:rsid w:val="00211EA4"/>
    <w:rsid w:val="00282951"/>
    <w:rsid w:val="002E0543"/>
    <w:rsid w:val="003221EC"/>
    <w:rsid w:val="003B663C"/>
    <w:rsid w:val="004904BD"/>
    <w:rsid w:val="004E3793"/>
    <w:rsid w:val="004E4DAA"/>
    <w:rsid w:val="00572913"/>
    <w:rsid w:val="005A123A"/>
    <w:rsid w:val="005C1B36"/>
    <w:rsid w:val="005F1674"/>
    <w:rsid w:val="006004D1"/>
    <w:rsid w:val="00636ECE"/>
    <w:rsid w:val="00637072"/>
    <w:rsid w:val="006B090C"/>
    <w:rsid w:val="007A5746"/>
    <w:rsid w:val="007F66CB"/>
    <w:rsid w:val="007F7E59"/>
    <w:rsid w:val="00807845"/>
    <w:rsid w:val="0088506B"/>
    <w:rsid w:val="00906464"/>
    <w:rsid w:val="0093054C"/>
    <w:rsid w:val="00934047"/>
    <w:rsid w:val="00967595"/>
    <w:rsid w:val="009F7FB7"/>
    <w:rsid w:val="00A44519"/>
    <w:rsid w:val="00AC62F9"/>
    <w:rsid w:val="00B4034C"/>
    <w:rsid w:val="00B42B86"/>
    <w:rsid w:val="00C3212D"/>
    <w:rsid w:val="00C46FFC"/>
    <w:rsid w:val="00C552E5"/>
    <w:rsid w:val="00CA406B"/>
    <w:rsid w:val="00DB475E"/>
    <w:rsid w:val="00E45E34"/>
    <w:rsid w:val="00E73506"/>
    <w:rsid w:val="00F070E8"/>
    <w:rsid w:val="00F40964"/>
    <w:rsid w:val="00F91884"/>
    <w:rsid w:val="00FB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ECE"/>
    <w:pPr>
      <w:spacing w:before="100" w:beforeAutospacing="1" w:after="100" w:afterAutospacing="1"/>
      <w:jc w:val="left"/>
    </w:pPr>
  </w:style>
  <w:style w:type="character" w:customStyle="1" w:styleId="metadata-entry">
    <w:name w:val="metadata-entry"/>
    <w:basedOn w:val="a0"/>
    <w:rsid w:val="00636EC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6E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36ECE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36E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36ECE"/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FB4D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D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0618">
          <w:marLeft w:val="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5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9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43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5566">
                                                  <w:marLeft w:val="167"/>
                                                  <w:marRight w:val="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0998481">
                                                  <w:marLeft w:val="167"/>
                                                  <w:marRight w:val="33"/>
                                                  <w:marTop w:val="33"/>
                                                  <w:marBottom w:val="3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обращений</c:v>
                </c:pt>
              </c:strCache>
            </c:strRef>
          </c:tx>
          <c:dPt>
            <c:idx val="0"/>
            <c:explosion val="7"/>
          </c:dPt>
          <c:dPt>
            <c:idx val="1"/>
            <c:explosion val="19"/>
          </c:dPt>
          <c:dPt>
            <c:idx val="2"/>
            <c:explosion val="8"/>
          </c:dPt>
          <c:dPt>
            <c:idx val="3"/>
            <c:explosion val="6"/>
          </c:dPt>
          <c:dPt>
            <c:idx val="4"/>
            <c:explosion val="19"/>
          </c:dPt>
          <c:dLbls>
            <c:dLbl>
              <c:idx val="0"/>
              <c:layout>
                <c:manualLayout>
                  <c:x val="3.9988061388159815E-2"/>
                  <c:y val="-1.7342519685039404E-2"/>
                </c:manualLayout>
              </c:layout>
              <c:showVal val="1"/>
            </c:dLbl>
            <c:dLbl>
              <c:idx val="1"/>
              <c:layout>
                <c:manualLayout>
                  <c:x val="0.11842501458151089"/>
                  <c:y val="6.4334458192725999E-2"/>
                </c:manualLayout>
              </c:layout>
              <c:showVal val="1"/>
            </c:dLbl>
            <c:dLbl>
              <c:idx val="2"/>
              <c:layout>
                <c:manualLayout>
                  <c:x val="3.3661235053951591E-2"/>
                  <c:y val="6.7315335583052111E-2"/>
                </c:manualLayout>
              </c:layout>
              <c:showVal val="1"/>
            </c:dLbl>
            <c:dLbl>
              <c:idx val="3"/>
              <c:layout>
                <c:manualLayout>
                  <c:x val="-0.1279492927967342"/>
                  <c:y val="4.6548868891388484E-2"/>
                </c:manualLayout>
              </c:layout>
              <c:showVal val="1"/>
            </c:dLbl>
            <c:dLbl>
              <c:idx val="4"/>
              <c:layout>
                <c:manualLayout>
                  <c:x val="-9.0665099154272441E-2"/>
                  <c:y val="5.618047744032015E-3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По вопросам ЖКХ</c:v>
                </c:pt>
                <c:pt idx="1">
                  <c:v>По финансовым вопросам</c:v>
                </c:pt>
                <c:pt idx="2">
                  <c:v>Качество технически сложных товаров</c:v>
                </c:pt>
                <c:pt idx="3">
                  <c:v>По иным вопросам</c:v>
                </c:pt>
                <c:pt idx="4">
                  <c:v>мебель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254</c:v>
                </c:pt>
                <c:pt idx="1">
                  <c:v>59</c:v>
                </c:pt>
                <c:pt idx="2">
                  <c:v>523</c:v>
                </c:pt>
                <c:pt idx="3">
                  <c:v>994</c:v>
                </c:pt>
                <c:pt idx="4">
                  <c:v>85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9.0584536307961525E-2"/>
          <c:y val="0.78018841394825644"/>
          <c:w val="0.86512722368037354"/>
          <c:h val="0.19600206224221972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ЭЦП</dc:creator>
  <cp:lastModifiedBy>Alexey</cp:lastModifiedBy>
  <cp:revision>4</cp:revision>
  <cp:lastPrinted>2020-02-28T09:43:00Z</cp:lastPrinted>
  <dcterms:created xsi:type="dcterms:W3CDTF">2020-02-28T12:28:00Z</dcterms:created>
  <dcterms:modified xsi:type="dcterms:W3CDTF">2020-02-28T12:29:00Z</dcterms:modified>
</cp:coreProperties>
</file>